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F621B" w:rsidRPr="00EE6A3A" w:rsidRDefault="003F621B" w:rsidP="003F62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E6A3A">
        <w:rPr>
          <w:rFonts w:cs="Calibri"/>
        </w:rPr>
        <w:t>HUDK 4051: Learning Analytics: Process and Theory</w:t>
      </w:r>
    </w:p>
    <w:p w:rsidR="003F621B" w:rsidRPr="00EE6A3A" w:rsidRDefault="003F621B" w:rsidP="003F62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E6A3A">
        <w:rPr>
          <w:rFonts w:cs="Calibri"/>
        </w:rPr>
        <w:t>Spring 2014</w:t>
      </w:r>
    </w:p>
    <w:p w:rsidR="003F621B" w:rsidRPr="00EE6A3A" w:rsidRDefault="003F621B" w:rsidP="003F62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  <w:r w:rsidRPr="00EE6A3A">
        <w:rPr>
          <w:rFonts w:cs="Calibri"/>
        </w:rPr>
        <w:t>Professor Ryan Baker</w:t>
      </w:r>
    </w:p>
    <w:p w:rsidR="003F621B" w:rsidRPr="00EE6A3A" w:rsidRDefault="003F621B" w:rsidP="003F621B">
      <w:pPr>
        <w:autoSpaceDE w:val="0"/>
        <w:autoSpaceDN w:val="0"/>
        <w:adjustRightInd w:val="0"/>
        <w:spacing w:after="0" w:line="240" w:lineRule="auto"/>
        <w:jc w:val="center"/>
        <w:rPr>
          <w:rFonts w:cs="Calibri"/>
        </w:rPr>
      </w:pPr>
    </w:p>
    <w:p w:rsidR="00FB2F1F" w:rsidRPr="00EE6A3A" w:rsidRDefault="003F621B" w:rsidP="003F621B">
      <w:pPr>
        <w:jc w:val="center"/>
        <w:rPr>
          <w:rFonts w:cs="Arial"/>
          <w:b/>
          <w:bCs/>
        </w:rPr>
      </w:pPr>
      <w:r w:rsidRPr="00EE6A3A">
        <w:rPr>
          <w:rFonts w:cs="Arial"/>
          <w:b/>
          <w:bCs/>
        </w:rPr>
        <w:t>THEORETICAL PAPER</w:t>
      </w:r>
    </w:p>
    <w:p w:rsidR="007066A6" w:rsidRDefault="007066A6" w:rsidP="007066A6">
      <w:pPr>
        <w:autoSpaceDE w:val="0"/>
        <w:autoSpaceDN w:val="0"/>
        <w:adjustRightInd w:val="0"/>
        <w:spacing w:after="0" w:line="240" w:lineRule="auto"/>
      </w:pPr>
      <w:r w:rsidRPr="00EE6A3A">
        <w:rPr>
          <w:rFonts w:cs="Times New Roman"/>
        </w:rPr>
        <w:t xml:space="preserve">In the theoretical paper, you will select a topic (in consultation with the instructor), and argue for a specific position for how the field of learning analytics must change to meet the needs of 21st century </w:t>
      </w:r>
      <w:r w:rsidR="00BB4B88">
        <w:rPr>
          <w:rFonts w:cs="Times New Roman"/>
        </w:rPr>
        <w:t xml:space="preserve">education or learning sciences, or how the field of learning analytics can change </w:t>
      </w:r>
      <w:r w:rsidR="00BB4B88" w:rsidRPr="00EE6A3A">
        <w:rPr>
          <w:rFonts w:cs="Times New Roman"/>
        </w:rPr>
        <w:t xml:space="preserve">21st century </w:t>
      </w:r>
      <w:r w:rsidR="00BB4B88">
        <w:rPr>
          <w:rFonts w:cs="Times New Roman"/>
        </w:rPr>
        <w:t>education or learning sciences.</w:t>
      </w:r>
    </w:p>
    <w:p w:rsidR="007066A6" w:rsidRDefault="007066A6" w:rsidP="007066A6">
      <w:pPr>
        <w:autoSpaceDE w:val="0"/>
        <w:autoSpaceDN w:val="0"/>
        <w:adjustRightInd w:val="0"/>
        <w:spacing w:after="0" w:line="240" w:lineRule="auto"/>
      </w:pPr>
    </w:p>
    <w:p w:rsidR="007066A6" w:rsidRDefault="007066A6" w:rsidP="007066A6">
      <w:pPr>
        <w:autoSpaceDE w:val="0"/>
        <w:autoSpaceDN w:val="0"/>
        <w:adjustRightInd w:val="0"/>
        <w:spacing w:after="0" w:line="240" w:lineRule="auto"/>
      </w:pPr>
      <w:r>
        <w:t xml:space="preserve">In this paper, you will argue for a clear perspective (whatever it is), and support your argument with evidence that can be accessed by the instructor. That is to say, </w:t>
      </w:r>
      <w:r w:rsidR="00BB4B88">
        <w:t>you should</w:t>
      </w:r>
      <w:r>
        <w:t xml:space="preserve"> support your argument with empirical evidence or theoretical argument, drawing from published scientific papers, books, </w:t>
      </w:r>
      <w:r>
        <w:rPr>
          <w:rFonts w:cs="Arial"/>
          <w:bCs/>
        </w:rPr>
        <w:t xml:space="preserve">websites, systems, and news articles. While it is acceptable to draw from your own personal experience or that of others transmitted by personal communication, the majority of evidence presented </w:t>
      </w:r>
      <w:r w:rsidR="008A7A1C">
        <w:rPr>
          <w:rFonts w:cs="Arial"/>
          <w:bCs/>
        </w:rPr>
        <w:t>must be from publicly available sources.</w:t>
      </w:r>
      <w:r>
        <w:rPr>
          <w:rFonts w:cs="Arial"/>
          <w:bCs/>
        </w:rPr>
        <w:t xml:space="preserve">   </w:t>
      </w:r>
    </w:p>
    <w:p w:rsidR="007066A6" w:rsidRPr="007066A6" w:rsidRDefault="007066A6" w:rsidP="007066A6">
      <w:pPr>
        <w:autoSpaceDE w:val="0"/>
        <w:autoSpaceDN w:val="0"/>
        <w:adjustRightInd w:val="0"/>
        <w:spacing w:after="0" w:line="240" w:lineRule="auto"/>
      </w:pPr>
    </w:p>
    <w:p w:rsidR="003F621B" w:rsidRPr="00EE6A3A" w:rsidRDefault="003F621B" w:rsidP="003F621B">
      <w:pPr>
        <w:rPr>
          <w:rFonts w:cs="Arial"/>
          <w:b/>
          <w:bCs/>
        </w:rPr>
      </w:pPr>
      <w:r w:rsidRPr="00EE6A3A">
        <w:rPr>
          <w:rFonts w:cs="Arial"/>
          <w:b/>
          <w:bCs/>
        </w:rPr>
        <w:t>Part One: Prospectus</w:t>
      </w:r>
    </w:p>
    <w:p w:rsidR="003F621B" w:rsidRPr="00EE6A3A" w:rsidRDefault="003F621B" w:rsidP="003F621B">
      <w:pPr>
        <w:rPr>
          <w:rFonts w:cs="Arial"/>
          <w:bCs/>
        </w:rPr>
      </w:pPr>
      <w:r w:rsidRPr="00EE6A3A">
        <w:rPr>
          <w:rFonts w:cs="Arial"/>
          <w:b/>
          <w:bCs/>
        </w:rPr>
        <w:t xml:space="preserve">Due Date: </w:t>
      </w:r>
      <w:r w:rsidRPr="00EE6A3A">
        <w:rPr>
          <w:rFonts w:cs="Arial"/>
          <w:bCs/>
        </w:rPr>
        <w:t>Monday, February 24</w:t>
      </w:r>
      <w:r w:rsidR="00C37920">
        <w:rPr>
          <w:rFonts w:cs="Arial"/>
          <w:bCs/>
        </w:rPr>
        <w:t>, 10:55am USA Eastern time</w:t>
      </w:r>
    </w:p>
    <w:p w:rsidR="00EE6A3A" w:rsidRPr="00EE6A3A" w:rsidRDefault="00EE6A3A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 w:rsidRPr="00EE6A3A">
        <w:rPr>
          <w:rFonts w:cs="Times New Roman"/>
        </w:rPr>
        <w:t>In the prospectus, you will turn in a 1-page paper prospectus for the theoretical paper. In this prospectus, you will propose a topic, which the instructor will review and give you feedback on the suitability of your topic.</w:t>
      </w:r>
    </w:p>
    <w:p w:rsidR="00EE6A3A" w:rsidRPr="00EE6A3A" w:rsidRDefault="00EE6A3A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EE6A3A" w:rsidRPr="00EE6A3A" w:rsidRDefault="00EE6A3A" w:rsidP="00EE6A3A">
      <w:pPr>
        <w:autoSpaceDE w:val="0"/>
        <w:autoSpaceDN w:val="0"/>
        <w:adjustRightInd w:val="0"/>
        <w:spacing w:after="0" w:line="240" w:lineRule="auto"/>
      </w:pPr>
      <w:r w:rsidRPr="00EE6A3A">
        <w:rPr>
          <w:rFonts w:cs="Times New Roman"/>
        </w:rPr>
        <w:t xml:space="preserve">Your prospectus should clearly state a thesis, ideally in one sentence, along the lines of </w:t>
      </w:r>
      <w:r w:rsidRPr="00EE6A3A">
        <w:rPr>
          <w:rFonts w:cs="Times New Roman"/>
        </w:rPr>
        <w:br/>
        <w:t>“Learning analytics will demonstrate that educational theory is useless.”</w:t>
      </w:r>
      <w:r w:rsidRPr="00EE6A3A">
        <w:rPr>
          <w:rFonts w:cs="Times New Roman"/>
        </w:rPr>
        <w:br/>
      </w:r>
      <w:proofErr w:type="gramStart"/>
      <w:r w:rsidRPr="00EE6A3A">
        <w:rPr>
          <w:rFonts w:cs="Times New Roman"/>
        </w:rPr>
        <w:t>or</w:t>
      </w:r>
      <w:proofErr w:type="gramEnd"/>
      <w:r w:rsidRPr="00EE6A3A">
        <w:rPr>
          <w:rFonts w:cs="Times New Roman"/>
        </w:rPr>
        <w:br/>
        <w:t>“By using analytics on homework performance, teaching can become more formative.”</w:t>
      </w:r>
    </w:p>
    <w:p w:rsidR="003F621B" w:rsidRDefault="00EE6A3A" w:rsidP="003F621B">
      <w:pPr>
        <w:rPr>
          <w:rFonts w:cs="Arial"/>
          <w:bCs/>
        </w:rPr>
      </w:pPr>
      <w:proofErr w:type="gramStart"/>
      <w:r w:rsidRPr="00EE6A3A">
        <w:rPr>
          <w:rFonts w:cs="Arial"/>
          <w:bCs/>
        </w:rPr>
        <w:t>or</w:t>
      </w:r>
      <w:proofErr w:type="gramEnd"/>
      <w:r w:rsidRPr="00EE6A3A">
        <w:rPr>
          <w:rFonts w:cs="Arial"/>
          <w:bCs/>
        </w:rPr>
        <w:br/>
        <w:t>“Learning analytics</w:t>
      </w:r>
      <w:r>
        <w:rPr>
          <w:rFonts w:cs="Arial"/>
          <w:bCs/>
        </w:rPr>
        <w:t xml:space="preserve"> will increase the specificity of educational theory on disengagement, by allowing concrete operationalization of a range of disengaged behaviors.”</w:t>
      </w:r>
    </w:p>
    <w:p w:rsidR="00AA5F31" w:rsidRDefault="00AA5F31" w:rsidP="003F621B">
      <w:pPr>
        <w:rPr>
          <w:rFonts w:cs="Arial"/>
          <w:bCs/>
        </w:rPr>
      </w:pPr>
      <w:r>
        <w:rPr>
          <w:rFonts w:cs="Arial"/>
          <w:bCs/>
        </w:rPr>
        <w:t xml:space="preserve">(Note that I agree with 2 of these 3 theses. </w:t>
      </w:r>
      <w:r w:rsidR="0097347D">
        <w:rPr>
          <w:rFonts w:cs="Arial"/>
          <w:bCs/>
        </w:rPr>
        <w:t>For this assignment, i</w:t>
      </w:r>
      <w:r>
        <w:rPr>
          <w:rFonts w:cs="Arial"/>
          <w:bCs/>
        </w:rPr>
        <w:t>t doesn’t matter whether I agree or disagree with your thesis.)</w:t>
      </w:r>
    </w:p>
    <w:p w:rsidR="00EE6A3A" w:rsidRDefault="00EE6A3A" w:rsidP="003F621B">
      <w:pPr>
        <w:rPr>
          <w:rFonts w:cs="Arial"/>
          <w:bCs/>
        </w:rPr>
      </w:pPr>
      <w:r>
        <w:rPr>
          <w:rFonts w:cs="Arial"/>
          <w:bCs/>
        </w:rPr>
        <w:t xml:space="preserve">Your prospectus should then state what evidence you intend to </w:t>
      </w:r>
      <w:r w:rsidR="00A951E8">
        <w:rPr>
          <w:rFonts w:cs="Arial"/>
          <w:bCs/>
        </w:rPr>
        <w:t>marshal</w:t>
      </w:r>
      <w:r>
        <w:rPr>
          <w:rFonts w:cs="Arial"/>
          <w:bCs/>
        </w:rPr>
        <w:t xml:space="preserve"> for your claim. Typically, this will take the form of a list of papers </w:t>
      </w:r>
      <w:r w:rsidR="00AA5F31">
        <w:rPr>
          <w:rFonts w:cs="Arial"/>
          <w:bCs/>
        </w:rPr>
        <w:t xml:space="preserve">(or other evidence) </w:t>
      </w:r>
      <w:r>
        <w:rPr>
          <w:rFonts w:cs="Arial"/>
          <w:bCs/>
        </w:rPr>
        <w:t xml:space="preserve">you intend to draw from, </w:t>
      </w:r>
      <w:r w:rsidR="007066A6">
        <w:rPr>
          <w:rFonts w:cs="Arial"/>
          <w:bCs/>
        </w:rPr>
        <w:t xml:space="preserve">and a brief explanation of how the evidence or argumentation in these papers supports this claim. </w:t>
      </w:r>
      <w:r w:rsidR="00AA5F31">
        <w:rPr>
          <w:rFonts w:cs="Arial"/>
          <w:bCs/>
        </w:rPr>
        <w:t>You don’t need to list every source of evidence you’ll eventually use, a representative sample would be fine.</w:t>
      </w:r>
    </w:p>
    <w:p w:rsidR="007066A6" w:rsidRPr="00EE6A3A" w:rsidRDefault="007066A6" w:rsidP="003F621B">
      <w:pPr>
        <w:rPr>
          <w:rFonts w:cs="Arial"/>
          <w:bCs/>
        </w:rPr>
      </w:pPr>
      <w:r>
        <w:rPr>
          <w:rFonts w:cs="Arial"/>
          <w:bCs/>
        </w:rPr>
        <w:t>You have the option of including a brief outline of your argument, but this is not required.</w:t>
      </w:r>
    </w:p>
    <w:p w:rsidR="003F621B" w:rsidRPr="00EE6A3A" w:rsidRDefault="003F621B" w:rsidP="003F621B">
      <w:pPr>
        <w:rPr>
          <w:rFonts w:cs="Arial"/>
          <w:b/>
          <w:bCs/>
        </w:rPr>
      </w:pPr>
      <w:r w:rsidRPr="00EE6A3A">
        <w:rPr>
          <w:rFonts w:cs="Arial"/>
          <w:b/>
          <w:bCs/>
        </w:rPr>
        <w:t>Part Two: Paper</w:t>
      </w:r>
    </w:p>
    <w:p w:rsidR="00EE6A3A" w:rsidRPr="00EE6A3A" w:rsidRDefault="003F621B" w:rsidP="003F621B">
      <w:pPr>
        <w:rPr>
          <w:rFonts w:cs="Arial"/>
          <w:bCs/>
        </w:rPr>
      </w:pPr>
      <w:r w:rsidRPr="00EE6A3A">
        <w:rPr>
          <w:rFonts w:cs="Arial"/>
          <w:b/>
          <w:bCs/>
        </w:rPr>
        <w:t xml:space="preserve">Due Date: </w:t>
      </w:r>
      <w:r w:rsidRPr="00EE6A3A">
        <w:rPr>
          <w:rFonts w:cs="Arial"/>
          <w:bCs/>
        </w:rPr>
        <w:t>Monday, April 21</w:t>
      </w:r>
      <w:r w:rsidR="00C37920">
        <w:rPr>
          <w:rFonts w:cs="Arial"/>
          <w:bCs/>
        </w:rPr>
        <w:t>, 10:55am USA Eastern time</w:t>
      </w:r>
    </w:p>
    <w:p w:rsidR="00EE6A3A" w:rsidRDefault="00AA5F31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lastRenderedPageBreak/>
        <w:t>Your</w:t>
      </w:r>
      <w:r w:rsidR="007066A6">
        <w:rPr>
          <w:rFonts w:cs="Times New Roman"/>
        </w:rPr>
        <w:t xml:space="preserve"> theoretical paper must be at least four pages long, 12 point, double-spaced Times New Roman. It can be longer than this, with no upper limit (but be reasonable, don’t submit a book). If it is longer than this, any reasonable font choice, size, and spacing is acceptable.</w:t>
      </w:r>
    </w:p>
    <w:p w:rsidR="00AA5F31" w:rsidRDefault="00AA5F31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66A6" w:rsidRDefault="00AA5F31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For other details on the paper, see above.</w:t>
      </w:r>
    </w:p>
    <w:p w:rsidR="00AA5F31" w:rsidRDefault="00AA5F31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7066A6" w:rsidRDefault="007066A6" w:rsidP="00EE6A3A">
      <w:pPr>
        <w:autoSpaceDE w:val="0"/>
        <w:autoSpaceDN w:val="0"/>
        <w:adjustRightInd w:val="0"/>
        <w:spacing w:after="0" w:line="240" w:lineRule="auto"/>
        <w:rPr>
          <w:rFonts w:cs="Times New Roman"/>
          <w:b/>
        </w:rPr>
      </w:pPr>
      <w:r>
        <w:rPr>
          <w:rFonts w:cs="Times New Roman"/>
          <w:b/>
        </w:rPr>
        <w:t>Grading:</w:t>
      </w:r>
    </w:p>
    <w:p w:rsidR="007066A6" w:rsidRDefault="007066A6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The Prospectus counts for 10% of your class grade.</w:t>
      </w:r>
    </w:p>
    <w:p w:rsidR="007066A6" w:rsidRDefault="007066A6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  <w:r>
        <w:rPr>
          <w:rFonts w:cs="Times New Roman"/>
        </w:rPr>
        <w:t>The Paper counts for 20% of your class grade.</w:t>
      </w:r>
    </w:p>
    <w:p w:rsidR="007066A6" w:rsidRDefault="007066A6" w:rsidP="00EE6A3A">
      <w:pPr>
        <w:autoSpaceDE w:val="0"/>
        <w:autoSpaceDN w:val="0"/>
        <w:adjustRightInd w:val="0"/>
        <w:spacing w:after="0" w:line="240" w:lineRule="auto"/>
        <w:rPr>
          <w:rFonts w:cs="Times New Roman"/>
        </w:rPr>
      </w:pPr>
    </w:p>
    <w:p w:rsidR="003F621B" w:rsidRDefault="007066A6" w:rsidP="00BB4B88">
      <w:pPr>
        <w:autoSpaceDE w:val="0"/>
        <w:autoSpaceDN w:val="0"/>
        <w:adjustRightInd w:val="0"/>
        <w:spacing w:after="0" w:line="240" w:lineRule="auto"/>
      </w:pPr>
      <w:r>
        <w:rPr>
          <w:rFonts w:cs="Times New Roman"/>
        </w:rPr>
        <w:t xml:space="preserve">The Prospectus will be graded in terms of completeness and representing an honest effort to submit a </w:t>
      </w:r>
      <w:r w:rsidR="00BB4B88">
        <w:rPr>
          <w:rFonts w:cs="Times New Roman"/>
        </w:rPr>
        <w:t xml:space="preserve">reasonable-quality prospectus. </w:t>
      </w:r>
      <w:r>
        <w:rPr>
          <w:rFonts w:cs="Times New Roman"/>
        </w:rPr>
        <w:t xml:space="preserve">In other words, </w:t>
      </w:r>
      <w:r w:rsidR="00723F69">
        <w:rPr>
          <w:rFonts w:cs="Times New Roman"/>
        </w:rPr>
        <w:t>you’ll get graded down if your topic is obviously outside the scope of the class (</w:t>
      </w:r>
      <w:r w:rsidR="00C37920">
        <w:rPr>
          <w:rFonts w:cs="Times New Roman"/>
        </w:rPr>
        <w:t>“My favorite food is pizza”) or i</w:t>
      </w:r>
      <w:r>
        <w:rPr>
          <w:rFonts w:cs="Times New Roman"/>
        </w:rPr>
        <w:t xml:space="preserve">f you say your evidence is TBD, your grandmother’s (unpublished) experiences as a teacher, or </w:t>
      </w:r>
      <w:r w:rsidR="001C50D2">
        <w:rPr>
          <w:rFonts w:cs="Times New Roman"/>
        </w:rPr>
        <w:t>from a science fiction novel you read (although Diamond Age by Neil Stephenson is *great*)</w:t>
      </w:r>
      <w:r w:rsidR="00BB4B88">
        <w:rPr>
          <w:rFonts w:cs="Times New Roman"/>
        </w:rPr>
        <w:t xml:space="preserve">. </w:t>
      </w:r>
      <w:r w:rsidR="00A951E8">
        <w:rPr>
          <w:rFonts w:cs="Times New Roman"/>
        </w:rPr>
        <w:t xml:space="preserve">Note that these are just </w:t>
      </w:r>
      <w:proofErr w:type="gramStart"/>
      <w:r w:rsidR="00A951E8">
        <w:rPr>
          <w:rFonts w:cs="Times New Roman"/>
        </w:rPr>
        <w:t>examples,</w:t>
      </w:r>
      <w:proofErr w:type="gramEnd"/>
      <w:r w:rsidR="00A951E8">
        <w:rPr>
          <w:rFonts w:cs="Times New Roman"/>
        </w:rPr>
        <w:t xml:space="preserve"> you can get graded down for being creative, and coming up with a bad/out-of-scope prospectus in other ways too.</w:t>
      </w:r>
      <w:r w:rsidR="00BB4B88">
        <w:br/>
      </w:r>
    </w:p>
    <w:p w:rsidR="00BB4B88" w:rsidRPr="00EE6A3A" w:rsidRDefault="00BB4B88" w:rsidP="003F621B">
      <w:r>
        <w:t xml:space="preserve">The Paper will be graded upon how strong a case you make for your argument, including the quality of your evidence and argumentation. You will also receive credit for the degree of insight your paper represents. There is a trade-off in choice of topic: proving the claim that “learning analytics good, bubonic plague bad” will not represent a high degree of insight, but the claim that “learning analytics is better than antibiotics” may be somewhat difficult to prove. </w:t>
      </w:r>
      <w:bookmarkStart w:id="0" w:name="_GoBack"/>
      <w:bookmarkEnd w:id="0"/>
    </w:p>
    <w:sectPr w:rsidR="00BB4B88" w:rsidRPr="00EE6A3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5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621B"/>
    <w:rsid w:val="001C50D2"/>
    <w:rsid w:val="003F621B"/>
    <w:rsid w:val="00673B47"/>
    <w:rsid w:val="007066A6"/>
    <w:rsid w:val="00723F69"/>
    <w:rsid w:val="008A7A1C"/>
    <w:rsid w:val="0097347D"/>
    <w:rsid w:val="00A951E8"/>
    <w:rsid w:val="00AA38E5"/>
    <w:rsid w:val="00AA5F31"/>
    <w:rsid w:val="00AF663A"/>
    <w:rsid w:val="00BB4B88"/>
    <w:rsid w:val="00C37920"/>
    <w:rsid w:val="00EE6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579</Words>
  <Characters>3305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Columbia University</Company>
  <LinksUpToDate>false</LinksUpToDate>
  <CharactersWithSpaces>3877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Ryan Baker</dc:creator>
  <cp:lastModifiedBy>Ryan Baker</cp:lastModifiedBy>
  <cp:revision>4</cp:revision>
  <dcterms:created xsi:type="dcterms:W3CDTF">2014-02-11T03:13:00Z</dcterms:created>
  <dcterms:modified xsi:type="dcterms:W3CDTF">2014-02-11T03:16:00Z</dcterms:modified>
</cp:coreProperties>
</file>