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32" w:rsidRDefault="00384432" w:rsidP="00BD66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METHODS FOR THE LEARNING SCIENCES, 2010 TERM C</w:t>
      </w:r>
    </w:p>
    <w:p w:rsidR="00384432" w:rsidRDefault="00384432" w:rsidP="00BD66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INSTRUCTOR: RYAN S.J.d. BAKER</w:t>
      </w:r>
    </w:p>
    <w:p w:rsidR="008E367B" w:rsidRDefault="00BD66B6" w:rsidP="00BD66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6B6">
        <w:rPr>
          <w:rFonts w:ascii="Times New Roman" w:hAnsi="Times New Roman" w:cs="Times New Roman"/>
          <w:b/>
          <w:sz w:val="24"/>
          <w:szCs w:val="24"/>
        </w:rPr>
        <w:t xml:space="preserve">ASSIGNMENT </w:t>
      </w:r>
      <w:r w:rsidR="00CB6C98">
        <w:rPr>
          <w:rFonts w:ascii="Times New Roman" w:hAnsi="Times New Roman" w:cs="Times New Roman"/>
          <w:b/>
          <w:sz w:val="24"/>
          <w:szCs w:val="24"/>
        </w:rPr>
        <w:t>FIVE</w:t>
      </w:r>
    </w:p>
    <w:p w:rsidR="00BD66B6" w:rsidRDefault="00CB6C98" w:rsidP="00BD66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TRANSFER/PFL</w:t>
      </w:r>
    </w:p>
    <w:p w:rsidR="007A51B7" w:rsidRPr="007A51B7" w:rsidRDefault="007A51B7" w:rsidP="00BD66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HANDED OUT: </w:t>
      </w:r>
      <w:r w:rsidR="00CB6C98">
        <w:rPr>
          <w:rFonts w:ascii="Times New Roman" w:hAnsi="Times New Roman" w:cs="Times New Roman"/>
          <w:sz w:val="24"/>
          <w:szCs w:val="24"/>
        </w:rPr>
        <w:t>Friday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32273">
        <w:rPr>
          <w:rFonts w:ascii="Times New Roman" w:hAnsi="Times New Roman" w:cs="Times New Roman"/>
          <w:sz w:val="24"/>
          <w:szCs w:val="24"/>
        </w:rPr>
        <w:t xml:space="preserve">February </w:t>
      </w:r>
      <w:r w:rsidR="00CB6C98">
        <w:rPr>
          <w:rFonts w:ascii="Times New Roman" w:hAnsi="Times New Roman" w:cs="Times New Roman"/>
          <w:sz w:val="24"/>
          <w:szCs w:val="24"/>
        </w:rPr>
        <w:t>26</w:t>
      </w:r>
    </w:p>
    <w:p w:rsidR="003243A1" w:rsidRDefault="003243A1" w:rsidP="00BD66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DUE: </w:t>
      </w:r>
      <w:r w:rsidR="00CB6C98">
        <w:rPr>
          <w:rFonts w:ascii="Times New Roman" w:hAnsi="Times New Roman" w:cs="Times New Roman"/>
          <w:sz w:val="24"/>
          <w:szCs w:val="24"/>
        </w:rPr>
        <w:t>Friday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B6C98">
        <w:rPr>
          <w:rFonts w:ascii="Times New Roman" w:hAnsi="Times New Roman" w:cs="Times New Roman"/>
          <w:sz w:val="24"/>
          <w:szCs w:val="24"/>
        </w:rPr>
        <w:t>March</w:t>
      </w:r>
      <w:r w:rsidR="007B0FF1">
        <w:rPr>
          <w:rFonts w:ascii="Times New Roman" w:hAnsi="Times New Roman" w:cs="Times New Roman"/>
          <w:sz w:val="24"/>
          <w:szCs w:val="24"/>
        </w:rPr>
        <w:t xml:space="preserve"> </w:t>
      </w:r>
      <w:r w:rsidR="00CB6C9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11:59am</w:t>
      </w:r>
      <w:r w:rsidR="00EA0AFF">
        <w:rPr>
          <w:rFonts w:ascii="Times New Roman" w:hAnsi="Times New Roman" w:cs="Times New Roman"/>
          <w:sz w:val="24"/>
          <w:szCs w:val="24"/>
        </w:rPr>
        <w:t xml:space="preserve"> by email to instructor</w:t>
      </w:r>
      <w:r w:rsidR="00EA0AFF">
        <w:rPr>
          <w:rFonts w:ascii="Times New Roman" w:hAnsi="Times New Roman" w:cs="Times New Roman"/>
          <w:sz w:val="24"/>
          <w:szCs w:val="24"/>
        </w:rPr>
        <w:br/>
        <w:t>(if your submission is over 10</w:t>
      </w:r>
      <w:r w:rsidR="00E57BF4">
        <w:rPr>
          <w:rFonts w:ascii="Times New Roman" w:hAnsi="Times New Roman" w:cs="Times New Roman"/>
          <w:sz w:val="24"/>
          <w:szCs w:val="24"/>
        </w:rPr>
        <w:t>.0</w:t>
      </w:r>
      <w:r w:rsidR="00EA0AFF">
        <w:rPr>
          <w:rFonts w:ascii="Times New Roman" w:hAnsi="Times New Roman" w:cs="Times New Roman"/>
          <w:sz w:val="24"/>
          <w:szCs w:val="24"/>
        </w:rPr>
        <w:t>MB, please email me a web link)</w:t>
      </w:r>
    </w:p>
    <w:p w:rsidR="003F2D60" w:rsidRDefault="003F2D60" w:rsidP="00BD66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2D60" w:rsidRDefault="003F2D60" w:rsidP="003F2D6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assignment, you will </w:t>
      </w:r>
      <w:r w:rsidR="0034732A">
        <w:rPr>
          <w:rFonts w:ascii="Times New Roman" w:hAnsi="Times New Roman" w:cs="Times New Roman"/>
          <w:sz w:val="24"/>
          <w:szCs w:val="24"/>
        </w:rPr>
        <w:t xml:space="preserve">develop </w:t>
      </w:r>
      <w:r w:rsidR="00CB6C98">
        <w:rPr>
          <w:rFonts w:ascii="Times New Roman" w:hAnsi="Times New Roman" w:cs="Times New Roman"/>
          <w:sz w:val="24"/>
          <w:szCs w:val="24"/>
        </w:rPr>
        <w:t>measures of transfer and preparation for future learning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7C03" w:rsidRPr="00FD7C03">
        <w:rPr>
          <w:rFonts w:ascii="Times New Roman" w:hAnsi="Times New Roman" w:cs="Times New Roman"/>
          <w:sz w:val="24"/>
          <w:szCs w:val="24"/>
        </w:rPr>
        <w:t xml:space="preserve"> </w:t>
      </w:r>
      <w:r w:rsidR="00FD7C03">
        <w:rPr>
          <w:rFonts w:ascii="Times New Roman" w:hAnsi="Times New Roman" w:cs="Times New Roman"/>
          <w:sz w:val="24"/>
          <w:szCs w:val="24"/>
        </w:rPr>
        <w:t xml:space="preserve">You can carry out this assignment either in pairs, or individually. If you carry out the assignment in a pair, you </w:t>
      </w:r>
      <w:r w:rsidR="005909E5">
        <w:rPr>
          <w:rFonts w:ascii="Times New Roman" w:hAnsi="Times New Roman" w:cs="Times New Roman"/>
          <w:sz w:val="24"/>
          <w:szCs w:val="24"/>
        </w:rPr>
        <w:t>should</w:t>
      </w:r>
      <w:r w:rsidR="00FD7C03">
        <w:rPr>
          <w:rFonts w:ascii="Times New Roman" w:hAnsi="Times New Roman" w:cs="Times New Roman"/>
          <w:sz w:val="24"/>
          <w:szCs w:val="24"/>
        </w:rPr>
        <w:t xml:space="preserve"> hand in </w:t>
      </w:r>
      <w:r w:rsidR="00112592">
        <w:rPr>
          <w:rFonts w:ascii="Times New Roman" w:hAnsi="Times New Roman" w:cs="Times New Roman"/>
          <w:sz w:val="24"/>
          <w:szCs w:val="24"/>
        </w:rPr>
        <w:t>this</w:t>
      </w:r>
      <w:r w:rsidR="00FD7C03">
        <w:rPr>
          <w:rFonts w:ascii="Times New Roman" w:hAnsi="Times New Roman" w:cs="Times New Roman"/>
          <w:sz w:val="24"/>
          <w:szCs w:val="24"/>
        </w:rPr>
        <w:t xml:space="preserve"> assignment together.</w:t>
      </w:r>
    </w:p>
    <w:p w:rsidR="00FD7C03" w:rsidRPr="00EC39EB" w:rsidRDefault="00FD7C03" w:rsidP="003F2D60">
      <w:pPr>
        <w:rPr>
          <w:rFonts w:ascii="Times New Roman" w:hAnsi="Times New Roman" w:cs="Times New Roman"/>
          <w:i/>
          <w:sz w:val="24"/>
          <w:szCs w:val="24"/>
        </w:rPr>
      </w:pPr>
    </w:p>
    <w:p w:rsidR="0003641E" w:rsidRDefault="007A51B7" w:rsidP="003F2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STEP ONE: </w:t>
      </w:r>
      <w:r w:rsidR="002E25C6">
        <w:rPr>
          <w:rFonts w:ascii="Times New Roman" w:hAnsi="Times New Roman" w:cs="Times New Roman"/>
          <w:sz w:val="24"/>
          <w:szCs w:val="24"/>
        </w:rPr>
        <w:t xml:space="preserve">Choose your </w:t>
      </w:r>
      <w:r w:rsidR="00BA5C6E">
        <w:rPr>
          <w:rFonts w:ascii="Times New Roman" w:hAnsi="Times New Roman" w:cs="Times New Roman"/>
          <w:sz w:val="24"/>
          <w:szCs w:val="24"/>
        </w:rPr>
        <w:t>process or task</w:t>
      </w:r>
    </w:p>
    <w:p w:rsidR="00773693" w:rsidRDefault="00C43F30" w:rsidP="00452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choose a process or task that is of</w:t>
      </w:r>
      <w:r w:rsidRPr="00C43F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educational im</w:t>
      </w:r>
      <w:r w:rsidR="00F3331E">
        <w:rPr>
          <w:rFonts w:ascii="Times New Roman" w:hAnsi="Times New Roman" w:cs="Times New Roman"/>
          <w:sz w:val="24"/>
          <w:szCs w:val="24"/>
        </w:rPr>
        <w:t>portance. I</w:t>
      </w:r>
      <w:r>
        <w:rPr>
          <w:rFonts w:ascii="Times New Roman" w:hAnsi="Times New Roman" w:cs="Times New Roman"/>
          <w:sz w:val="24"/>
          <w:szCs w:val="24"/>
        </w:rPr>
        <w:t xml:space="preserve">t does not necessarily need to be a task you are researching, although you are welcome to use such a task. A task almost certainly has educational importance if it is taught in a significant number of schools or universities (or in trade schools, professional training, etc.). </w:t>
      </w:r>
      <w:r w:rsidR="00773693">
        <w:rPr>
          <w:rFonts w:ascii="Times New Roman" w:hAnsi="Times New Roman" w:cs="Times New Roman"/>
          <w:sz w:val="24"/>
          <w:szCs w:val="24"/>
        </w:rPr>
        <w:t>Any educational domain</w:t>
      </w:r>
      <w:r w:rsidR="00813627">
        <w:rPr>
          <w:rFonts w:ascii="Times New Roman" w:hAnsi="Times New Roman" w:cs="Times New Roman"/>
          <w:sz w:val="24"/>
          <w:szCs w:val="24"/>
        </w:rPr>
        <w:t xml:space="preserve"> and topic</w:t>
      </w:r>
      <w:r w:rsidR="00773693">
        <w:rPr>
          <w:rFonts w:ascii="Times New Roman" w:hAnsi="Times New Roman" w:cs="Times New Roman"/>
          <w:sz w:val="24"/>
          <w:szCs w:val="24"/>
        </w:rPr>
        <w:t xml:space="preserve"> is OK. </w:t>
      </w:r>
      <w:r>
        <w:rPr>
          <w:rFonts w:ascii="Times New Roman" w:hAnsi="Times New Roman" w:cs="Times New Roman"/>
          <w:sz w:val="24"/>
          <w:szCs w:val="24"/>
        </w:rPr>
        <w:t xml:space="preserve">It is </w:t>
      </w:r>
      <w:r w:rsidR="00773693">
        <w:rPr>
          <w:rFonts w:ascii="Times New Roman" w:hAnsi="Times New Roman" w:cs="Times New Roman"/>
          <w:sz w:val="24"/>
          <w:szCs w:val="24"/>
        </w:rPr>
        <w:t xml:space="preserve">recommended </w:t>
      </w:r>
      <w:r>
        <w:rPr>
          <w:rFonts w:ascii="Times New Roman" w:hAnsi="Times New Roman" w:cs="Times New Roman"/>
          <w:sz w:val="24"/>
          <w:szCs w:val="24"/>
        </w:rPr>
        <w:t xml:space="preserve">for this task to be one that you studied in assignment </w:t>
      </w:r>
      <w:r w:rsidR="0077369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but this is not required. </w:t>
      </w:r>
      <w:r w:rsidR="00773693">
        <w:rPr>
          <w:rFonts w:ascii="Times New Roman" w:hAnsi="Times New Roman" w:cs="Times New Roman"/>
          <w:sz w:val="24"/>
          <w:szCs w:val="24"/>
        </w:rPr>
        <w:t xml:space="preserve">If you used the same task as in assignment 4, no further work is needed for this step. </w:t>
      </w:r>
      <w:r w:rsidR="00D83068">
        <w:rPr>
          <w:rFonts w:ascii="Times New Roman" w:hAnsi="Times New Roman" w:cs="Times New Roman"/>
          <w:sz w:val="24"/>
          <w:szCs w:val="24"/>
        </w:rPr>
        <w:t xml:space="preserve">If you are using a different task, please give a quick summary of the educational task, in the form of </w:t>
      </w:r>
      <w:r w:rsidR="00C66613">
        <w:rPr>
          <w:rFonts w:ascii="Times New Roman" w:hAnsi="Times New Roman" w:cs="Times New Roman"/>
          <w:sz w:val="24"/>
          <w:szCs w:val="24"/>
        </w:rPr>
        <w:t xml:space="preserve">any of the following: </w:t>
      </w:r>
      <w:r w:rsidR="00D83068">
        <w:rPr>
          <w:rFonts w:ascii="Times New Roman" w:hAnsi="Times New Roman" w:cs="Times New Roman"/>
          <w:sz w:val="24"/>
          <w:szCs w:val="24"/>
        </w:rPr>
        <w:t>annotated screenshots, learning materials used to teach the topic (it’s OK to hand in a webpage or a few pages from a textbook), a worked example of the process (with an annotated explanation), or a task-analysis model or cognitive model</w:t>
      </w:r>
      <w:r w:rsidR="00C66613">
        <w:rPr>
          <w:rFonts w:ascii="Times New Roman" w:hAnsi="Times New Roman" w:cs="Times New Roman"/>
          <w:sz w:val="24"/>
          <w:szCs w:val="24"/>
        </w:rPr>
        <w:t xml:space="preserve">. Using an task or materials developed by someone else is acceptable, so long as credit is appropriately given.  </w:t>
      </w:r>
    </w:p>
    <w:p w:rsidR="00773693" w:rsidRDefault="00773693" w:rsidP="00452834">
      <w:pPr>
        <w:rPr>
          <w:rFonts w:ascii="Times New Roman" w:hAnsi="Times New Roman" w:cs="Times New Roman"/>
          <w:sz w:val="24"/>
          <w:szCs w:val="24"/>
        </w:rPr>
      </w:pPr>
    </w:p>
    <w:p w:rsidR="005909E5" w:rsidRDefault="005909E5" w:rsidP="00452834">
      <w:pPr>
        <w:rPr>
          <w:rFonts w:ascii="Times New Roman" w:hAnsi="Times New Roman" w:cs="Times New Roman"/>
          <w:sz w:val="24"/>
          <w:szCs w:val="24"/>
        </w:rPr>
      </w:pPr>
    </w:p>
    <w:p w:rsidR="0050543D" w:rsidRDefault="002E25C6" w:rsidP="004D01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STEP TWO: </w:t>
      </w:r>
      <w:r w:rsidR="004D01CB">
        <w:rPr>
          <w:rFonts w:ascii="Times New Roman" w:hAnsi="Times New Roman" w:cs="Times New Roman"/>
          <w:sz w:val="24"/>
          <w:szCs w:val="24"/>
        </w:rPr>
        <w:t>Develop pre-test</w:t>
      </w:r>
      <w:r w:rsidR="00682578">
        <w:rPr>
          <w:rFonts w:ascii="Times New Roman" w:hAnsi="Times New Roman" w:cs="Times New Roman"/>
          <w:sz w:val="24"/>
          <w:szCs w:val="24"/>
        </w:rPr>
        <w:t>(s)</w:t>
      </w:r>
      <w:r w:rsidR="004D01CB">
        <w:rPr>
          <w:rFonts w:ascii="Times New Roman" w:hAnsi="Times New Roman" w:cs="Times New Roman"/>
          <w:sz w:val="24"/>
          <w:szCs w:val="24"/>
        </w:rPr>
        <w:t xml:space="preserve"> and post-test</w:t>
      </w:r>
      <w:r w:rsidR="00682578">
        <w:rPr>
          <w:rFonts w:ascii="Times New Roman" w:hAnsi="Times New Roman" w:cs="Times New Roman"/>
          <w:sz w:val="24"/>
          <w:szCs w:val="24"/>
        </w:rPr>
        <w:t>(s)</w:t>
      </w:r>
      <w:r w:rsidR="004D01CB">
        <w:rPr>
          <w:rFonts w:ascii="Times New Roman" w:hAnsi="Times New Roman" w:cs="Times New Roman"/>
          <w:sz w:val="24"/>
          <w:szCs w:val="24"/>
        </w:rPr>
        <w:t xml:space="preserve"> for your task, that measure the exact skill</w:t>
      </w:r>
      <w:r w:rsidR="00682578">
        <w:rPr>
          <w:rFonts w:ascii="Times New Roman" w:hAnsi="Times New Roman" w:cs="Times New Roman"/>
          <w:sz w:val="24"/>
          <w:szCs w:val="24"/>
        </w:rPr>
        <w:t xml:space="preserve"> or process</w:t>
      </w:r>
      <w:r w:rsidR="004D01CB">
        <w:rPr>
          <w:rFonts w:ascii="Times New Roman" w:hAnsi="Times New Roman" w:cs="Times New Roman"/>
          <w:sz w:val="24"/>
          <w:szCs w:val="24"/>
        </w:rPr>
        <w:t xml:space="preserve"> taught in your educational task.</w:t>
      </w:r>
      <w:r w:rsidR="00682578">
        <w:rPr>
          <w:rFonts w:ascii="Times New Roman" w:hAnsi="Times New Roman" w:cs="Times New Roman"/>
          <w:sz w:val="24"/>
          <w:szCs w:val="24"/>
        </w:rPr>
        <w:t xml:space="preserve"> Hand in those tests. Also hand in a brief explanation (1-2 paragraphs) of how the tests will be administered – e.g. one test for both</w:t>
      </w:r>
      <w:r w:rsidR="00870162">
        <w:rPr>
          <w:rFonts w:ascii="Times New Roman" w:hAnsi="Times New Roman" w:cs="Times New Roman"/>
          <w:sz w:val="24"/>
          <w:szCs w:val="24"/>
        </w:rPr>
        <w:t xml:space="preserve"> pre-test and post-test</w:t>
      </w:r>
      <w:r w:rsidR="00682578">
        <w:rPr>
          <w:rFonts w:ascii="Times New Roman" w:hAnsi="Times New Roman" w:cs="Times New Roman"/>
          <w:sz w:val="24"/>
          <w:szCs w:val="24"/>
        </w:rPr>
        <w:t xml:space="preserve">, one test for each, some form of counterbalancing? </w:t>
      </w:r>
      <w:r w:rsidR="00F25FA8">
        <w:rPr>
          <w:rFonts w:ascii="Times New Roman" w:hAnsi="Times New Roman" w:cs="Times New Roman"/>
          <w:sz w:val="24"/>
          <w:szCs w:val="24"/>
        </w:rPr>
        <w:t xml:space="preserve">Justify why this choice is appropriate for your domain and topic. </w:t>
      </w:r>
    </w:p>
    <w:p w:rsidR="0050543D" w:rsidRDefault="0050543D" w:rsidP="0050543D">
      <w:pPr>
        <w:rPr>
          <w:rFonts w:ascii="Times New Roman" w:hAnsi="Times New Roman" w:cs="Times New Roman"/>
          <w:sz w:val="24"/>
          <w:szCs w:val="24"/>
        </w:rPr>
      </w:pPr>
    </w:p>
    <w:p w:rsidR="00320626" w:rsidRDefault="0050543D" w:rsidP="00505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STEP </w:t>
      </w:r>
      <w:r w:rsidR="00680CD3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80CD3">
        <w:rPr>
          <w:rFonts w:ascii="Times New Roman" w:hAnsi="Times New Roman" w:cs="Times New Roman"/>
          <w:sz w:val="24"/>
          <w:szCs w:val="24"/>
        </w:rPr>
        <w:t xml:space="preserve">Develop a transfer test for your </w:t>
      </w:r>
      <w:r w:rsidR="00191087">
        <w:rPr>
          <w:rFonts w:ascii="Times New Roman" w:hAnsi="Times New Roman" w:cs="Times New Roman"/>
          <w:sz w:val="24"/>
          <w:szCs w:val="24"/>
        </w:rPr>
        <w:t xml:space="preserve">original </w:t>
      </w:r>
      <w:r w:rsidR="00680CD3">
        <w:rPr>
          <w:rFonts w:ascii="Times New Roman" w:hAnsi="Times New Roman" w:cs="Times New Roman"/>
          <w:sz w:val="24"/>
          <w:szCs w:val="24"/>
        </w:rPr>
        <w:t xml:space="preserve">task. Justify why your transfer task is a valid measure of transfer, which genuinely measures different knowledge from the original domain or task, but </w:t>
      </w:r>
      <w:r w:rsidR="00E906CB">
        <w:rPr>
          <w:rFonts w:ascii="Times New Roman" w:hAnsi="Times New Roman" w:cs="Times New Roman"/>
          <w:sz w:val="24"/>
          <w:szCs w:val="24"/>
        </w:rPr>
        <w:t xml:space="preserve">which can tractably be </w:t>
      </w:r>
      <w:r w:rsidR="00680CD3">
        <w:rPr>
          <w:rFonts w:ascii="Times New Roman" w:hAnsi="Times New Roman" w:cs="Times New Roman"/>
          <w:sz w:val="24"/>
          <w:szCs w:val="24"/>
        </w:rPr>
        <w:t>solve</w:t>
      </w:r>
      <w:r w:rsidR="00E906CB">
        <w:rPr>
          <w:rFonts w:ascii="Times New Roman" w:hAnsi="Times New Roman" w:cs="Times New Roman"/>
          <w:sz w:val="24"/>
          <w:szCs w:val="24"/>
        </w:rPr>
        <w:t>d</w:t>
      </w:r>
      <w:r w:rsidR="00680CD3">
        <w:rPr>
          <w:rFonts w:ascii="Times New Roman" w:hAnsi="Times New Roman" w:cs="Times New Roman"/>
          <w:sz w:val="24"/>
          <w:szCs w:val="24"/>
        </w:rPr>
        <w:t xml:space="preserve"> using </w:t>
      </w:r>
      <w:r w:rsidR="001968E0">
        <w:rPr>
          <w:rFonts w:ascii="Times New Roman" w:hAnsi="Times New Roman" w:cs="Times New Roman"/>
          <w:sz w:val="24"/>
          <w:szCs w:val="24"/>
        </w:rPr>
        <w:t>robust learning</w:t>
      </w:r>
      <w:r w:rsidR="00680CD3">
        <w:rPr>
          <w:rFonts w:ascii="Times New Roman" w:hAnsi="Times New Roman" w:cs="Times New Roman"/>
          <w:sz w:val="24"/>
          <w:szCs w:val="24"/>
        </w:rPr>
        <w:t xml:space="preserve"> from the original task. Ideally this justification should express how the original skill differs from the new skill, and how a student </w:t>
      </w:r>
      <w:r w:rsidR="004656C6">
        <w:rPr>
          <w:rFonts w:ascii="Times New Roman" w:hAnsi="Times New Roman" w:cs="Times New Roman"/>
          <w:sz w:val="24"/>
          <w:szCs w:val="24"/>
        </w:rPr>
        <w:t>would</w:t>
      </w:r>
      <w:r w:rsidR="00680CD3">
        <w:rPr>
          <w:rFonts w:ascii="Times New Roman" w:hAnsi="Times New Roman" w:cs="Times New Roman"/>
          <w:sz w:val="24"/>
          <w:szCs w:val="24"/>
        </w:rPr>
        <w:t xml:space="preserve"> build on skill and conceptual understanding</w:t>
      </w:r>
      <w:r w:rsidR="00733AE6">
        <w:rPr>
          <w:rFonts w:ascii="Times New Roman" w:hAnsi="Times New Roman" w:cs="Times New Roman"/>
          <w:sz w:val="24"/>
          <w:szCs w:val="24"/>
        </w:rPr>
        <w:t xml:space="preserve"> developed in the original task, </w:t>
      </w:r>
      <w:r w:rsidR="00680CD3">
        <w:rPr>
          <w:rFonts w:ascii="Times New Roman" w:hAnsi="Times New Roman" w:cs="Times New Roman"/>
          <w:sz w:val="24"/>
          <w:szCs w:val="24"/>
        </w:rPr>
        <w:t xml:space="preserve">to solve the new transfer task. </w:t>
      </w:r>
    </w:p>
    <w:p w:rsidR="00680CD3" w:rsidRDefault="00680CD3" w:rsidP="0050543D">
      <w:pPr>
        <w:rPr>
          <w:rFonts w:ascii="Times New Roman" w:hAnsi="Times New Roman" w:cs="Times New Roman"/>
          <w:sz w:val="24"/>
          <w:szCs w:val="24"/>
        </w:rPr>
      </w:pPr>
    </w:p>
    <w:p w:rsidR="00744B35" w:rsidRDefault="00320626" w:rsidP="00654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STEP </w:t>
      </w:r>
      <w:r w:rsidR="00680CD3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80CD3">
        <w:rPr>
          <w:rFonts w:ascii="Times New Roman" w:hAnsi="Times New Roman" w:cs="Times New Roman"/>
          <w:sz w:val="24"/>
          <w:szCs w:val="24"/>
        </w:rPr>
        <w:t>Propose a preparation for future learning study</w:t>
      </w:r>
      <w:r w:rsidR="00D0772E">
        <w:rPr>
          <w:rFonts w:ascii="Times New Roman" w:hAnsi="Times New Roman" w:cs="Times New Roman"/>
          <w:sz w:val="24"/>
          <w:szCs w:val="24"/>
        </w:rPr>
        <w:t xml:space="preserve"> for a student who has learned the original task. Present both your measure of future learning, a summary of the materials used for the future learning</w:t>
      </w:r>
      <w:r w:rsidR="009B269C">
        <w:rPr>
          <w:rFonts w:ascii="Times New Roman" w:hAnsi="Times New Roman" w:cs="Times New Roman"/>
          <w:sz w:val="24"/>
          <w:szCs w:val="24"/>
        </w:rPr>
        <w:t xml:space="preserve"> (a</w:t>
      </w:r>
      <w:r w:rsidR="00E77E42">
        <w:rPr>
          <w:rFonts w:ascii="Times New Roman" w:hAnsi="Times New Roman" w:cs="Times New Roman"/>
          <w:sz w:val="24"/>
          <w:szCs w:val="24"/>
        </w:rPr>
        <w:t xml:space="preserve"> brief</w:t>
      </w:r>
      <w:r w:rsidR="009B269C">
        <w:rPr>
          <w:rFonts w:ascii="Times New Roman" w:hAnsi="Times New Roman" w:cs="Times New Roman"/>
          <w:sz w:val="24"/>
          <w:szCs w:val="24"/>
        </w:rPr>
        <w:t xml:space="preserve"> outline is fine)</w:t>
      </w:r>
      <w:r w:rsidR="00D0772E">
        <w:rPr>
          <w:rFonts w:ascii="Times New Roman" w:hAnsi="Times New Roman" w:cs="Times New Roman"/>
          <w:sz w:val="24"/>
          <w:szCs w:val="24"/>
        </w:rPr>
        <w:t xml:space="preserve">, and the protocol used to engage the student in the future learning. Justify that your PFL task genuinely measures different knowledge from the original domain or task, but </w:t>
      </w:r>
      <w:r w:rsidR="00AF289E">
        <w:rPr>
          <w:rFonts w:ascii="Times New Roman" w:hAnsi="Times New Roman" w:cs="Times New Roman"/>
          <w:sz w:val="24"/>
          <w:szCs w:val="24"/>
        </w:rPr>
        <w:t>can be succeed on by</w:t>
      </w:r>
      <w:r w:rsidR="00D0772E">
        <w:rPr>
          <w:rFonts w:ascii="Times New Roman" w:hAnsi="Times New Roman" w:cs="Times New Roman"/>
          <w:sz w:val="24"/>
          <w:szCs w:val="24"/>
        </w:rPr>
        <w:t xml:space="preserve"> </w:t>
      </w:r>
      <w:r w:rsidR="008C283C">
        <w:rPr>
          <w:rFonts w:ascii="Times New Roman" w:hAnsi="Times New Roman" w:cs="Times New Roman"/>
          <w:sz w:val="24"/>
          <w:szCs w:val="24"/>
        </w:rPr>
        <w:t>a student who has completed your original task</w:t>
      </w:r>
      <w:r w:rsidR="00AF289E">
        <w:rPr>
          <w:rFonts w:ascii="Times New Roman" w:hAnsi="Times New Roman" w:cs="Times New Roman"/>
          <w:sz w:val="24"/>
          <w:szCs w:val="24"/>
        </w:rPr>
        <w:t xml:space="preserve">, after seeing </w:t>
      </w:r>
      <w:r w:rsidR="008C283C">
        <w:rPr>
          <w:rFonts w:ascii="Times New Roman" w:hAnsi="Times New Roman" w:cs="Times New Roman"/>
          <w:sz w:val="24"/>
          <w:szCs w:val="24"/>
        </w:rPr>
        <w:t>the new learning materials</w:t>
      </w:r>
      <w:r w:rsidR="00D0772E">
        <w:rPr>
          <w:rFonts w:ascii="Times New Roman" w:hAnsi="Times New Roman" w:cs="Times New Roman"/>
          <w:sz w:val="24"/>
          <w:szCs w:val="24"/>
        </w:rPr>
        <w:t>.</w:t>
      </w:r>
      <w:r w:rsidR="008C283C">
        <w:rPr>
          <w:rFonts w:ascii="Times New Roman" w:hAnsi="Times New Roman" w:cs="Times New Roman"/>
          <w:sz w:val="24"/>
          <w:szCs w:val="24"/>
        </w:rPr>
        <w:t xml:space="preserve"> </w:t>
      </w:r>
      <w:r w:rsidR="00AF289E">
        <w:rPr>
          <w:rFonts w:ascii="Times New Roman" w:hAnsi="Times New Roman" w:cs="Times New Roman"/>
          <w:sz w:val="24"/>
          <w:szCs w:val="24"/>
        </w:rPr>
        <w:t>J</w:t>
      </w:r>
      <w:r w:rsidR="008C283C">
        <w:rPr>
          <w:rFonts w:ascii="Times New Roman" w:hAnsi="Times New Roman" w:cs="Times New Roman"/>
          <w:sz w:val="24"/>
          <w:szCs w:val="24"/>
        </w:rPr>
        <w:t xml:space="preserve">ustify why robust learning on the original task will lead to better results than </w:t>
      </w:r>
      <w:r w:rsidR="008E745B">
        <w:rPr>
          <w:rFonts w:ascii="Times New Roman" w:hAnsi="Times New Roman" w:cs="Times New Roman"/>
          <w:sz w:val="24"/>
          <w:szCs w:val="24"/>
        </w:rPr>
        <w:t xml:space="preserve">will be obtained by </w:t>
      </w:r>
      <w:r w:rsidR="008C283C">
        <w:rPr>
          <w:rFonts w:ascii="Times New Roman" w:hAnsi="Times New Roman" w:cs="Times New Roman"/>
          <w:sz w:val="24"/>
          <w:szCs w:val="24"/>
        </w:rPr>
        <w:t>a student who learn</w:t>
      </w:r>
      <w:r w:rsidR="003D745B">
        <w:rPr>
          <w:rFonts w:ascii="Times New Roman" w:hAnsi="Times New Roman" w:cs="Times New Roman"/>
          <w:sz w:val="24"/>
          <w:szCs w:val="24"/>
        </w:rPr>
        <w:t xml:space="preserve">ed the original task shallowly. </w:t>
      </w:r>
      <w:r w:rsidR="00C41795">
        <w:rPr>
          <w:rFonts w:ascii="Times New Roman" w:hAnsi="Times New Roman" w:cs="Times New Roman"/>
          <w:sz w:val="24"/>
          <w:szCs w:val="24"/>
        </w:rPr>
        <w:t xml:space="preserve">For instance, if two students </w:t>
      </w:r>
      <w:r w:rsidR="003D745B">
        <w:rPr>
          <w:rFonts w:ascii="Times New Roman" w:hAnsi="Times New Roman" w:cs="Times New Roman"/>
          <w:sz w:val="24"/>
          <w:szCs w:val="24"/>
        </w:rPr>
        <w:t xml:space="preserve">both get 100% on the post-test, </w:t>
      </w:r>
      <w:r w:rsidR="00C41795">
        <w:rPr>
          <w:rFonts w:ascii="Times New Roman" w:hAnsi="Times New Roman" w:cs="Times New Roman"/>
          <w:sz w:val="24"/>
          <w:szCs w:val="24"/>
        </w:rPr>
        <w:t xml:space="preserve">but one has deeper learning than the other in some fashion, why might the student with deeper learning do </w:t>
      </w:r>
      <w:r w:rsidR="003D745B">
        <w:rPr>
          <w:rFonts w:ascii="Times New Roman" w:hAnsi="Times New Roman" w:cs="Times New Roman"/>
          <w:sz w:val="24"/>
          <w:szCs w:val="24"/>
        </w:rPr>
        <w:t>better on the preparation for futu</w:t>
      </w:r>
      <w:r w:rsidR="007038C1">
        <w:rPr>
          <w:rFonts w:ascii="Times New Roman" w:hAnsi="Times New Roman" w:cs="Times New Roman"/>
          <w:sz w:val="24"/>
          <w:szCs w:val="24"/>
        </w:rPr>
        <w:t>re learning task</w:t>
      </w:r>
      <w:r w:rsidR="00C41795">
        <w:rPr>
          <w:rFonts w:ascii="Times New Roman" w:hAnsi="Times New Roman" w:cs="Times New Roman"/>
          <w:sz w:val="24"/>
          <w:szCs w:val="24"/>
        </w:rPr>
        <w:t>?</w:t>
      </w:r>
    </w:p>
    <w:p w:rsidR="004656C6" w:rsidRDefault="004656C6" w:rsidP="00654F65">
      <w:pPr>
        <w:rPr>
          <w:rFonts w:ascii="Times New Roman" w:hAnsi="Times New Roman" w:cs="Times New Roman"/>
          <w:sz w:val="24"/>
          <w:szCs w:val="24"/>
        </w:rPr>
      </w:pPr>
    </w:p>
    <w:p w:rsidR="00654F65" w:rsidRDefault="00654F65" w:rsidP="00654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Grading Rubric: </w:t>
      </w:r>
      <w:r>
        <w:rPr>
          <w:rFonts w:ascii="Times New Roman" w:hAnsi="Times New Roman" w:cs="Times New Roman"/>
          <w:sz w:val="24"/>
          <w:szCs w:val="24"/>
        </w:rPr>
        <w:t>Hand-ins will be graded on the basis of:</w:t>
      </w:r>
    </w:p>
    <w:p w:rsidR="00654F65" w:rsidRDefault="004656C6" w:rsidP="00FB65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Appropriate choice and design of pre-test and post-test</w:t>
      </w:r>
    </w:p>
    <w:p w:rsidR="005D0B0B" w:rsidRDefault="004656C6" w:rsidP="00FB65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Appropriate transfer test and justification</w:t>
      </w:r>
    </w:p>
    <w:p w:rsidR="004656C6" w:rsidRDefault="004656C6" w:rsidP="00FB65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Appropriate PFL study and test</w:t>
      </w:r>
    </w:p>
    <w:p w:rsidR="00EF4AED" w:rsidRDefault="00D50535" w:rsidP="00EF4A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Quality of discussion of </w:t>
      </w:r>
      <w:r w:rsidR="00EF4AED">
        <w:rPr>
          <w:rFonts w:ascii="Times New Roman" w:hAnsi="Times New Roman" w:cs="Times New Roman"/>
          <w:sz w:val="24"/>
          <w:szCs w:val="24"/>
        </w:rPr>
        <w:t>how performance on</w:t>
      </w:r>
      <w:r w:rsidR="004656C6">
        <w:rPr>
          <w:rFonts w:ascii="Times New Roman" w:hAnsi="Times New Roman" w:cs="Times New Roman"/>
          <w:sz w:val="24"/>
          <w:szCs w:val="24"/>
        </w:rPr>
        <w:t xml:space="preserve"> </w:t>
      </w:r>
      <w:r w:rsidR="00EF4AED">
        <w:rPr>
          <w:rFonts w:ascii="Times New Roman" w:hAnsi="Times New Roman" w:cs="Times New Roman"/>
          <w:sz w:val="24"/>
          <w:szCs w:val="24"/>
        </w:rPr>
        <w:t>transfer test and PFL task are benefitted by robust learning on original task</w:t>
      </w:r>
    </w:p>
    <w:p w:rsidR="00725BF4" w:rsidRPr="00630791" w:rsidRDefault="00725BF4" w:rsidP="00EF4A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725BF4" w:rsidRPr="00630791" w:rsidSect="008E3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8E5"/>
    <w:multiLevelType w:val="hybridMultilevel"/>
    <w:tmpl w:val="CF4AE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B38A6"/>
    <w:multiLevelType w:val="hybridMultilevel"/>
    <w:tmpl w:val="3FBED284"/>
    <w:lvl w:ilvl="0" w:tplc="8CE6D7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E24BF"/>
    <w:multiLevelType w:val="hybridMultilevel"/>
    <w:tmpl w:val="8D94E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36429"/>
    <w:multiLevelType w:val="hybridMultilevel"/>
    <w:tmpl w:val="6CC41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03366"/>
    <w:multiLevelType w:val="hybridMultilevel"/>
    <w:tmpl w:val="2FF88AD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E84655D"/>
    <w:multiLevelType w:val="hybridMultilevel"/>
    <w:tmpl w:val="F23C8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BD66B6"/>
    <w:rsid w:val="00006195"/>
    <w:rsid w:val="00031B32"/>
    <w:rsid w:val="0003641E"/>
    <w:rsid w:val="000416D0"/>
    <w:rsid w:val="00050F7D"/>
    <w:rsid w:val="000555D2"/>
    <w:rsid w:val="000603C4"/>
    <w:rsid w:val="00090179"/>
    <w:rsid w:val="00096048"/>
    <w:rsid w:val="000C5ECD"/>
    <w:rsid w:val="000E3918"/>
    <w:rsid w:val="00112592"/>
    <w:rsid w:val="0013392E"/>
    <w:rsid w:val="001736F9"/>
    <w:rsid w:val="00191087"/>
    <w:rsid w:val="001968E0"/>
    <w:rsid w:val="001A277D"/>
    <w:rsid w:val="001B4C21"/>
    <w:rsid w:val="001D3D68"/>
    <w:rsid w:val="00214184"/>
    <w:rsid w:val="00224D14"/>
    <w:rsid w:val="00232DBA"/>
    <w:rsid w:val="0024027B"/>
    <w:rsid w:val="0027218D"/>
    <w:rsid w:val="00283B79"/>
    <w:rsid w:val="002C7B50"/>
    <w:rsid w:val="002E25C6"/>
    <w:rsid w:val="002F31B3"/>
    <w:rsid w:val="003032FB"/>
    <w:rsid w:val="00320626"/>
    <w:rsid w:val="003243A1"/>
    <w:rsid w:val="0034732A"/>
    <w:rsid w:val="003607A2"/>
    <w:rsid w:val="00370F14"/>
    <w:rsid w:val="00384432"/>
    <w:rsid w:val="00386CC4"/>
    <w:rsid w:val="003931BE"/>
    <w:rsid w:val="003A7D69"/>
    <w:rsid w:val="003D0180"/>
    <w:rsid w:val="003D07CD"/>
    <w:rsid w:val="003D745B"/>
    <w:rsid w:val="003F2D60"/>
    <w:rsid w:val="00452834"/>
    <w:rsid w:val="004550A3"/>
    <w:rsid w:val="004656C6"/>
    <w:rsid w:val="00470386"/>
    <w:rsid w:val="004811EB"/>
    <w:rsid w:val="00483E8C"/>
    <w:rsid w:val="004D01CB"/>
    <w:rsid w:val="0050543D"/>
    <w:rsid w:val="00570B91"/>
    <w:rsid w:val="005909E5"/>
    <w:rsid w:val="005D0B0B"/>
    <w:rsid w:val="005D1633"/>
    <w:rsid w:val="00600A3C"/>
    <w:rsid w:val="00630791"/>
    <w:rsid w:val="00635555"/>
    <w:rsid w:val="00654F65"/>
    <w:rsid w:val="00655DA2"/>
    <w:rsid w:val="00680C64"/>
    <w:rsid w:val="00680CD3"/>
    <w:rsid w:val="00682578"/>
    <w:rsid w:val="0068667D"/>
    <w:rsid w:val="006A3E8C"/>
    <w:rsid w:val="006C53DF"/>
    <w:rsid w:val="006E2582"/>
    <w:rsid w:val="007038C1"/>
    <w:rsid w:val="00725BF4"/>
    <w:rsid w:val="007277D6"/>
    <w:rsid w:val="00732273"/>
    <w:rsid w:val="00732DBC"/>
    <w:rsid w:val="00733AE6"/>
    <w:rsid w:val="007415D6"/>
    <w:rsid w:val="00744B35"/>
    <w:rsid w:val="007458EA"/>
    <w:rsid w:val="0074652C"/>
    <w:rsid w:val="00756632"/>
    <w:rsid w:val="007664FD"/>
    <w:rsid w:val="00773693"/>
    <w:rsid w:val="0077562E"/>
    <w:rsid w:val="00793652"/>
    <w:rsid w:val="007A51B7"/>
    <w:rsid w:val="007B0FF1"/>
    <w:rsid w:val="007B5F3D"/>
    <w:rsid w:val="007D047E"/>
    <w:rsid w:val="00813627"/>
    <w:rsid w:val="00832246"/>
    <w:rsid w:val="00846401"/>
    <w:rsid w:val="00854C26"/>
    <w:rsid w:val="00870162"/>
    <w:rsid w:val="00887D88"/>
    <w:rsid w:val="008A1BF5"/>
    <w:rsid w:val="008C283C"/>
    <w:rsid w:val="008C3A2E"/>
    <w:rsid w:val="008E224E"/>
    <w:rsid w:val="008E367B"/>
    <w:rsid w:val="008E745B"/>
    <w:rsid w:val="008F2171"/>
    <w:rsid w:val="00906FF7"/>
    <w:rsid w:val="00986F07"/>
    <w:rsid w:val="009B269C"/>
    <w:rsid w:val="009D3FC7"/>
    <w:rsid w:val="00A00458"/>
    <w:rsid w:val="00A20529"/>
    <w:rsid w:val="00A5539C"/>
    <w:rsid w:val="00A74B5A"/>
    <w:rsid w:val="00A90D87"/>
    <w:rsid w:val="00AB0B9B"/>
    <w:rsid w:val="00AC3204"/>
    <w:rsid w:val="00AE1679"/>
    <w:rsid w:val="00AE2B4E"/>
    <w:rsid w:val="00AF1C37"/>
    <w:rsid w:val="00AF289E"/>
    <w:rsid w:val="00AF38E1"/>
    <w:rsid w:val="00AF7787"/>
    <w:rsid w:val="00B12AE4"/>
    <w:rsid w:val="00B445A2"/>
    <w:rsid w:val="00B47E84"/>
    <w:rsid w:val="00B97AEC"/>
    <w:rsid w:val="00BA2E98"/>
    <w:rsid w:val="00BA5C6E"/>
    <w:rsid w:val="00BC33A8"/>
    <w:rsid w:val="00BD66B6"/>
    <w:rsid w:val="00BE36D9"/>
    <w:rsid w:val="00BE441C"/>
    <w:rsid w:val="00BE4AB5"/>
    <w:rsid w:val="00C41795"/>
    <w:rsid w:val="00C43F30"/>
    <w:rsid w:val="00C576B5"/>
    <w:rsid w:val="00C66613"/>
    <w:rsid w:val="00CA0679"/>
    <w:rsid w:val="00CB6C98"/>
    <w:rsid w:val="00CD5E1E"/>
    <w:rsid w:val="00CE3E65"/>
    <w:rsid w:val="00CF6AB6"/>
    <w:rsid w:val="00CF723E"/>
    <w:rsid w:val="00D0772E"/>
    <w:rsid w:val="00D3737C"/>
    <w:rsid w:val="00D4592E"/>
    <w:rsid w:val="00D50471"/>
    <w:rsid w:val="00D50535"/>
    <w:rsid w:val="00D549FF"/>
    <w:rsid w:val="00D5655D"/>
    <w:rsid w:val="00D83068"/>
    <w:rsid w:val="00D95C58"/>
    <w:rsid w:val="00DA2532"/>
    <w:rsid w:val="00DB7987"/>
    <w:rsid w:val="00DF0288"/>
    <w:rsid w:val="00DF3CA0"/>
    <w:rsid w:val="00DF4E61"/>
    <w:rsid w:val="00E30111"/>
    <w:rsid w:val="00E34FC8"/>
    <w:rsid w:val="00E53F66"/>
    <w:rsid w:val="00E57BF4"/>
    <w:rsid w:val="00E77E42"/>
    <w:rsid w:val="00E82E39"/>
    <w:rsid w:val="00E906CB"/>
    <w:rsid w:val="00EA0AFF"/>
    <w:rsid w:val="00EB2CD3"/>
    <w:rsid w:val="00EB69AB"/>
    <w:rsid w:val="00EC39EB"/>
    <w:rsid w:val="00EF4AED"/>
    <w:rsid w:val="00EF5594"/>
    <w:rsid w:val="00F033F4"/>
    <w:rsid w:val="00F1502C"/>
    <w:rsid w:val="00F1641F"/>
    <w:rsid w:val="00F25FA8"/>
    <w:rsid w:val="00F3331E"/>
    <w:rsid w:val="00F41E4A"/>
    <w:rsid w:val="00F932EE"/>
    <w:rsid w:val="00FB65F7"/>
    <w:rsid w:val="00FD7C03"/>
    <w:rsid w:val="00FE05CE"/>
    <w:rsid w:val="00FE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41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CF723E"/>
  </w:style>
  <w:style w:type="character" w:customStyle="1" w:styleId="apple-converted-space">
    <w:name w:val="apple-converted-space"/>
    <w:basedOn w:val="DefaultParagraphFont"/>
    <w:rsid w:val="00CF72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Baker</dc:creator>
  <cp:lastModifiedBy>rsbaker</cp:lastModifiedBy>
  <cp:revision>26</cp:revision>
  <dcterms:created xsi:type="dcterms:W3CDTF">2010-02-24T16:02:00Z</dcterms:created>
  <dcterms:modified xsi:type="dcterms:W3CDTF">2010-02-26T21:22:00Z</dcterms:modified>
</cp:coreProperties>
</file>